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8" w:rsidRDefault="00EA5D5B" w:rsidP="006F5C44">
      <w:pPr>
        <w:ind w:left="-709"/>
        <w:jc w:val="both"/>
      </w:pPr>
      <w:r>
        <w:rPr>
          <w:noProof/>
          <w:lang w:eastAsia="el-GR"/>
        </w:rPr>
        <w:drawing>
          <wp:inline distT="0" distB="0" distL="0" distR="0">
            <wp:extent cx="2576600" cy="879429"/>
            <wp:effectExtent l="19050" t="0" r="0" b="0"/>
            <wp:docPr id="1" name="0 - Εικόνα" descr="RED_CROSS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_CROSS_HORIZONT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404" cy="87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5B" w:rsidRPr="006F5C44" w:rsidRDefault="006F5C44" w:rsidP="0075129B">
      <w:pPr>
        <w:spacing w:before="200"/>
        <w:jc w:val="right"/>
        <w:rPr>
          <w:sz w:val="24"/>
          <w:szCs w:val="24"/>
        </w:rPr>
      </w:pPr>
      <w:r w:rsidRPr="006F5C44">
        <w:rPr>
          <w:sz w:val="24"/>
          <w:szCs w:val="24"/>
        </w:rPr>
        <w:t xml:space="preserve">Αθήνα, </w:t>
      </w:r>
      <w:r>
        <w:rPr>
          <w:sz w:val="24"/>
          <w:szCs w:val="24"/>
        </w:rPr>
        <w:t>8 Φεβρουαρίου 2016</w:t>
      </w:r>
    </w:p>
    <w:p w:rsidR="0075129B" w:rsidRDefault="0075129B" w:rsidP="00B02DB4">
      <w:pPr>
        <w:jc w:val="center"/>
        <w:rPr>
          <w:b/>
          <w:sz w:val="30"/>
          <w:szCs w:val="30"/>
          <w:u w:val="single"/>
        </w:rPr>
      </w:pPr>
    </w:p>
    <w:p w:rsidR="00EA5D5B" w:rsidRPr="00B02DB4" w:rsidRDefault="006F5C44" w:rsidP="00B02DB4">
      <w:pPr>
        <w:jc w:val="center"/>
        <w:rPr>
          <w:b/>
          <w:sz w:val="30"/>
          <w:szCs w:val="30"/>
          <w:u w:val="single"/>
        </w:rPr>
      </w:pPr>
      <w:r w:rsidRPr="00B02DB4">
        <w:rPr>
          <w:b/>
          <w:sz w:val="30"/>
          <w:szCs w:val="30"/>
          <w:u w:val="single"/>
        </w:rPr>
        <w:t>ΔΕΛΤΙΟ ΤΥΠΟΥ</w:t>
      </w:r>
    </w:p>
    <w:p w:rsidR="00C11D7A" w:rsidRDefault="006F5C44" w:rsidP="00C11D7A">
      <w:pPr>
        <w:spacing w:after="0" w:line="240" w:lineRule="auto"/>
        <w:jc w:val="center"/>
        <w:rPr>
          <w:b/>
          <w:sz w:val="24"/>
          <w:szCs w:val="24"/>
        </w:rPr>
      </w:pPr>
      <w:r w:rsidRPr="006F5C44">
        <w:rPr>
          <w:b/>
          <w:sz w:val="24"/>
          <w:szCs w:val="24"/>
        </w:rPr>
        <w:t xml:space="preserve">Θέμα: "Διανομή ανθρωπιστικού υλικού στο </w:t>
      </w:r>
      <w:r w:rsidR="00C11D7A">
        <w:rPr>
          <w:b/>
          <w:sz w:val="24"/>
          <w:szCs w:val="24"/>
        </w:rPr>
        <w:t xml:space="preserve">συνοριακό σταθμό της Ειδομένης </w:t>
      </w:r>
      <w:r w:rsidRPr="006F5C44">
        <w:rPr>
          <w:b/>
          <w:sz w:val="24"/>
          <w:szCs w:val="24"/>
        </w:rPr>
        <w:t xml:space="preserve">από κλιμάκιο </w:t>
      </w:r>
      <w:r w:rsidRPr="00B02DB4">
        <w:rPr>
          <w:b/>
          <w:sz w:val="24"/>
          <w:szCs w:val="24"/>
        </w:rPr>
        <w:t>επαγγελματιών και εθελοντών του Ελληνικού Ερυθρού Σταυρού"</w:t>
      </w:r>
    </w:p>
    <w:p w:rsidR="00C11D7A" w:rsidRDefault="009B07FF" w:rsidP="00C11D7A">
      <w:pPr>
        <w:spacing w:after="0" w:line="240" w:lineRule="auto"/>
        <w:jc w:val="center"/>
        <w:rPr>
          <w:sz w:val="24"/>
          <w:szCs w:val="24"/>
        </w:rPr>
      </w:pPr>
      <w:r w:rsidRPr="00114940">
        <w:rPr>
          <w:sz w:val="24"/>
          <w:szCs w:val="24"/>
        </w:rPr>
        <w:t xml:space="preserve"> </w:t>
      </w:r>
    </w:p>
    <w:p w:rsidR="00C11D7A" w:rsidRDefault="00C11D7A" w:rsidP="00C11D7A">
      <w:pPr>
        <w:spacing w:after="0" w:line="240" w:lineRule="auto"/>
        <w:ind w:left="-1276" w:right="-105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2528541" cy="1584000"/>
            <wp:effectExtent l="57150" t="57150" r="100359" b="35250"/>
            <wp:docPr id="6" name="5 - Εικόνα" descr="Ειδομένη_8_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δομένη_8_2(1).jpg"/>
                    <pic:cNvPicPr/>
                  </pic:nvPicPr>
                  <pic:blipFill>
                    <a:blip r:embed="rId5" cstate="print"/>
                    <a:srcRect r="6406"/>
                    <a:stretch>
                      <a:fillRect/>
                    </a:stretch>
                  </pic:blipFill>
                  <pic:spPr>
                    <a:xfrm>
                      <a:off x="0" y="0"/>
                      <a:ext cx="2528541" cy="1584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2483385" cy="1584000"/>
            <wp:effectExtent l="57150" t="57150" r="88365" b="35250"/>
            <wp:docPr id="8" name="7 - Εικόνα" descr="Ειδομένη_8_2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δομένη_8_2(3).jpg"/>
                    <pic:cNvPicPr/>
                  </pic:nvPicPr>
                  <pic:blipFill>
                    <a:blip r:embed="rId6" cstate="print"/>
                    <a:srcRect l="6570" r="4826"/>
                    <a:stretch>
                      <a:fillRect/>
                    </a:stretch>
                  </pic:blipFill>
                  <pic:spPr>
                    <a:xfrm>
                      <a:off x="0" y="0"/>
                      <a:ext cx="2483385" cy="1584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5C44" w:rsidRDefault="00C11D7A" w:rsidP="00C11D7A">
      <w:pPr>
        <w:spacing w:after="0" w:line="240" w:lineRule="auto"/>
        <w:ind w:left="-1276" w:right="-105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2995485" cy="1692000"/>
            <wp:effectExtent l="95250" t="57150" r="90615" b="41550"/>
            <wp:docPr id="10" name="9 - Εικόνα" descr="Ειδομένη_8_2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δομένη_8_2(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485" cy="1692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956800" cy="1692000"/>
            <wp:effectExtent l="76200" t="57150" r="71900" b="41550"/>
            <wp:docPr id="13" name="12 - Εικόνα" descr="Ειδομένη_8_2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δομένη_8_2(6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00" cy="1692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4940" w:rsidRDefault="00114940" w:rsidP="0075129B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Σάββατο και την </w:t>
      </w:r>
      <w:r w:rsidR="00187638" w:rsidRPr="00EA5D5B">
        <w:rPr>
          <w:sz w:val="24"/>
          <w:szCs w:val="24"/>
        </w:rPr>
        <w:t xml:space="preserve">Κυριακή </w:t>
      </w:r>
      <w:r>
        <w:rPr>
          <w:sz w:val="24"/>
          <w:szCs w:val="24"/>
        </w:rPr>
        <w:t xml:space="preserve">6 &amp; </w:t>
      </w:r>
      <w:r w:rsidR="00187638" w:rsidRPr="00EA5D5B">
        <w:rPr>
          <w:sz w:val="24"/>
          <w:szCs w:val="24"/>
        </w:rPr>
        <w:t xml:space="preserve">7 Φεβρουαρίου 2016, κλιμάκιο επαγγελματιών και εθελοντών </w:t>
      </w:r>
      <w:r w:rsidR="003A68EC">
        <w:rPr>
          <w:sz w:val="24"/>
          <w:szCs w:val="24"/>
        </w:rPr>
        <w:t xml:space="preserve">των </w:t>
      </w:r>
      <w:r>
        <w:rPr>
          <w:sz w:val="24"/>
          <w:szCs w:val="24"/>
        </w:rPr>
        <w:t>Περιφερειακ</w:t>
      </w:r>
      <w:r w:rsidR="003A68EC">
        <w:rPr>
          <w:sz w:val="24"/>
          <w:szCs w:val="24"/>
        </w:rPr>
        <w:t xml:space="preserve">ών </w:t>
      </w:r>
      <w:r>
        <w:rPr>
          <w:sz w:val="24"/>
          <w:szCs w:val="24"/>
        </w:rPr>
        <w:t>Τμ</w:t>
      </w:r>
      <w:r w:rsidR="003A68EC">
        <w:rPr>
          <w:sz w:val="24"/>
          <w:szCs w:val="24"/>
        </w:rPr>
        <w:t xml:space="preserve">ημάτων Ε.Ε.Σ. </w:t>
      </w:r>
      <w:r>
        <w:rPr>
          <w:sz w:val="24"/>
          <w:szCs w:val="24"/>
        </w:rPr>
        <w:t xml:space="preserve">Θεσσαλονίκης και Κιλκίς διένειμαν </w:t>
      </w:r>
      <w:r w:rsidR="00187638" w:rsidRPr="00C11D7A">
        <w:rPr>
          <w:b/>
          <w:sz w:val="24"/>
          <w:szCs w:val="24"/>
        </w:rPr>
        <w:t>ανθρωπιστικό υλικό (</w:t>
      </w:r>
      <w:r w:rsidRPr="00C11D7A">
        <w:rPr>
          <w:b/>
          <w:sz w:val="24"/>
          <w:szCs w:val="24"/>
        </w:rPr>
        <w:t xml:space="preserve">συνολικά 3.000 τεμάχια με ξηρά τροφή, βρεφικά είδη, είδη ατομικής υγιεινής και </w:t>
      </w:r>
      <w:r w:rsidR="00187638" w:rsidRPr="00C11D7A">
        <w:rPr>
          <w:b/>
          <w:sz w:val="24"/>
          <w:szCs w:val="24"/>
        </w:rPr>
        <w:t>σακίδια)</w:t>
      </w:r>
      <w:r w:rsidR="00187638" w:rsidRPr="00EA5D5B">
        <w:rPr>
          <w:sz w:val="24"/>
          <w:szCs w:val="24"/>
        </w:rPr>
        <w:t xml:space="preserve"> σε πρόσφυγες και μετανάστες </w:t>
      </w:r>
      <w:r w:rsidR="006F5C44">
        <w:rPr>
          <w:sz w:val="24"/>
          <w:szCs w:val="24"/>
        </w:rPr>
        <w:t>που διέρχοντα</w:t>
      </w:r>
      <w:r>
        <w:rPr>
          <w:sz w:val="24"/>
          <w:szCs w:val="24"/>
        </w:rPr>
        <w:t xml:space="preserve">ι </w:t>
      </w:r>
      <w:r w:rsidR="006F5C44">
        <w:rPr>
          <w:sz w:val="24"/>
          <w:szCs w:val="24"/>
        </w:rPr>
        <w:t xml:space="preserve">από </w:t>
      </w:r>
      <w:r>
        <w:rPr>
          <w:sz w:val="24"/>
          <w:szCs w:val="24"/>
        </w:rPr>
        <w:t>το συνοριακό σταθμό της Ειδομένης, στη βόρειο Ελλάδα.</w:t>
      </w:r>
    </w:p>
    <w:p w:rsidR="00B02DB4" w:rsidRPr="00B02DB4" w:rsidRDefault="003A68EC" w:rsidP="00187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</w:t>
      </w:r>
      <w:r w:rsidR="00114940" w:rsidRPr="00B02DB4">
        <w:rPr>
          <w:sz w:val="24"/>
          <w:szCs w:val="24"/>
        </w:rPr>
        <w:t>περιοχή της Ειδομένης</w:t>
      </w:r>
      <w:r>
        <w:rPr>
          <w:sz w:val="24"/>
          <w:szCs w:val="24"/>
        </w:rPr>
        <w:t xml:space="preserve">, βασικό σημείο </w:t>
      </w:r>
      <w:r w:rsidRPr="003A68EC">
        <w:rPr>
          <w:sz w:val="24"/>
          <w:szCs w:val="24"/>
        </w:rPr>
        <w:t>εξόδου</w:t>
      </w:r>
      <w:r>
        <w:rPr>
          <w:sz w:val="24"/>
          <w:szCs w:val="24"/>
        </w:rPr>
        <w:t xml:space="preserve"> των </w:t>
      </w:r>
      <w:r w:rsidRPr="003A68EC">
        <w:rPr>
          <w:sz w:val="24"/>
          <w:szCs w:val="24"/>
        </w:rPr>
        <w:t>μετακινούμενων πληθυσμών</w:t>
      </w:r>
      <w:r>
        <w:rPr>
          <w:sz w:val="24"/>
          <w:szCs w:val="24"/>
        </w:rPr>
        <w:t xml:space="preserve">, </w:t>
      </w:r>
      <w:r w:rsidR="00C11D7A">
        <w:rPr>
          <w:sz w:val="24"/>
          <w:szCs w:val="24"/>
        </w:rPr>
        <w:t xml:space="preserve">από τον Σεπτέμβριο του 2015, </w:t>
      </w:r>
      <w:r>
        <w:rPr>
          <w:sz w:val="24"/>
          <w:szCs w:val="24"/>
        </w:rPr>
        <w:t>έχει τεθεί σε επιχειρησιακή λειτουργία</w:t>
      </w:r>
      <w:r w:rsidR="00114940" w:rsidRPr="00B02DB4">
        <w:rPr>
          <w:sz w:val="24"/>
          <w:szCs w:val="24"/>
        </w:rPr>
        <w:t xml:space="preserve"> ιατρική μονάδα παροχής βασικών υπηρεσιών υγείας, στελεχωμένη με ιατρονοσηλευτικό προσωπικό του Ελληνικού Ερυθρού Σταυρού, </w:t>
      </w:r>
      <w:r w:rsidR="00B02DB4" w:rsidRPr="00B02DB4">
        <w:rPr>
          <w:sz w:val="24"/>
          <w:szCs w:val="24"/>
        </w:rPr>
        <w:t xml:space="preserve">στην οποία περιθάλπονται </w:t>
      </w:r>
      <w:r w:rsidR="00704CC9">
        <w:rPr>
          <w:sz w:val="24"/>
          <w:szCs w:val="24"/>
        </w:rPr>
        <w:t xml:space="preserve">καθημερινά </w:t>
      </w:r>
      <w:r w:rsidR="00B02DB4" w:rsidRPr="00B02DB4">
        <w:rPr>
          <w:sz w:val="24"/>
          <w:szCs w:val="24"/>
        </w:rPr>
        <w:t xml:space="preserve">περιστατικά προσφύγων που χρήζουν ιατρικής βοήθειας. </w:t>
      </w:r>
    </w:p>
    <w:p w:rsidR="003A4218" w:rsidRPr="00B02DB4" w:rsidRDefault="00B02DB4" w:rsidP="00187638">
      <w:pPr>
        <w:jc w:val="both"/>
        <w:rPr>
          <w:sz w:val="24"/>
          <w:szCs w:val="24"/>
        </w:rPr>
      </w:pPr>
      <w:r w:rsidRPr="00B02DB4">
        <w:rPr>
          <w:sz w:val="24"/>
          <w:szCs w:val="24"/>
        </w:rPr>
        <w:t xml:space="preserve">Επιπλέον, εκπαιδευμένο εθελοντικό και επαγγελματικό προσωπικό του Ελληνικού Ερυθρού Σταυρού </w:t>
      </w:r>
      <w:r w:rsidR="00704CC9">
        <w:rPr>
          <w:sz w:val="24"/>
          <w:szCs w:val="24"/>
        </w:rPr>
        <w:t xml:space="preserve">βρίσκεται </w:t>
      </w:r>
      <w:r w:rsidRPr="00B02DB4">
        <w:rPr>
          <w:sz w:val="24"/>
          <w:szCs w:val="24"/>
        </w:rPr>
        <w:t>σε ειδικά διαμορφωμένο χώρο απασχόλησης παιδιών, παρέχοντας ψυχοκοινωνική στήριξη στα παιδιά των προσφύγων και μεταναστών, μέσα από δράσεις δημιουργικής απασχόλησης και ψυχαγωγίας.</w:t>
      </w:r>
      <w:r w:rsidR="0075129B" w:rsidRPr="00B02DB4">
        <w:rPr>
          <w:sz w:val="24"/>
          <w:szCs w:val="24"/>
        </w:rPr>
        <w:t xml:space="preserve"> </w:t>
      </w:r>
    </w:p>
    <w:sectPr w:rsidR="003A4218" w:rsidRPr="00B02DB4" w:rsidSect="006F5C44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87638"/>
    <w:rsid w:val="00023882"/>
    <w:rsid w:val="00062F4E"/>
    <w:rsid w:val="000A4EBE"/>
    <w:rsid w:val="000B015A"/>
    <w:rsid w:val="00114940"/>
    <w:rsid w:val="00187638"/>
    <w:rsid w:val="002F424A"/>
    <w:rsid w:val="003A4218"/>
    <w:rsid w:val="003A68EC"/>
    <w:rsid w:val="006F5C44"/>
    <w:rsid w:val="00703A1A"/>
    <w:rsid w:val="00704CC9"/>
    <w:rsid w:val="0075129B"/>
    <w:rsid w:val="009B07FF"/>
    <w:rsid w:val="00A74D07"/>
    <w:rsid w:val="00B02DB4"/>
    <w:rsid w:val="00C11D7A"/>
    <w:rsid w:val="00E43C67"/>
    <w:rsid w:val="00EA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5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2016-02-08T12:50:00Z</cp:lastPrinted>
  <dcterms:created xsi:type="dcterms:W3CDTF">2016-02-08T13:33:00Z</dcterms:created>
  <dcterms:modified xsi:type="dcterms:W3CDTF">2016-02-08T13:33:00Z</dcterms:modified>
</cp:coreProperties>
</file>